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1C1C3" w14:textId="7C0F0126" w:rsidR="00372147" w:rsidRPr="000A59C3" w:rsidRDefault="000A59C3" w:rsidP="000A59C3">
      <w:pPr>
        <w:jc w:val="both"/>
        <w:rPr>
          <w:rFonts w:ascii="Century Gothic" w:hAnsi="Century Gothic" w:cs="Arial"/>
          <w:sz w:val="24"/>
          <w:szCs w:val="24"/>
        </w:rPr>
      </w:pPr>
      <w:r w:rsidRPr="000A59C3">
        <w:rPr>
          <w:rFonts w:ascii="Century Gothic" w:hAnsi="Century Gothic" w:cs="Arial"/>
          <w:b/>
          <w:bCs/>
          <w:sz w:val="24"/>
          <w:szCs w:val="24"/>
        </w:rPr>
        <w:t>Asignatura:</w:t>
      </w:r>
      <w:r>
        <w:rPr>
          <w:rFonts w:ascii="Century Gothic" w:hAnsi="Century Gothic" w:cs="Arial"/>
          <w:sz w:val="24"/>
          <w:szCs w:val="24"/>
        </w:rPr>
        <w:t xml:space="preserve"> </w:t>
      </w:r>
      <w:r w:rsidR="00017D1D" w:rsidRPr="000A59C3">
        <w:rPr>
          <w:rFonts w:ascii="Century Gothic" w:hAnsi="Century Gothic" w:cs="Arial"/>
          <w:sz w:val="24"/>
          <w:szCs w:val="24"/>
        </w:rPr>
        <w:t>ciencias sociales</w:t>
      </w:r>
    </w:p>
    <w:p w14:paraId="5FE30498" w14:textId="77777777" w:rsidR="00372147" w:rsidRPr="000A59C3" w:rsidRDefault="00017D1D" w:rsidP="000A59C3">
      <w:pPr>
        <w:jc w:val="both"/>
        <w:rPr>
          <w:rFonts w:ascii="Century Gothic" w:hAnsi="Century Gothic" w:cs="Arial"/>
          <w:b/>
          <w:bCs/>
          <w:sz w:val="24"/>
          <w:szCs w:val="24"/>
        </w:rPr>
      </w:pPr>
      <w:r w:rsidRPr="000A59C3">
        <w:rPr>
          <w:rFonts w:ascii="Century Gothic" w:hAnsi="Century Gothic" w:cs="Arial"/>
          <w:b/>
          <w:bCs/>
          <w:sz w:val="24"/>
          <w:szCs w:val="24"/>
        </w:rPr>
        <w:t>Taller # 1</w:t>
      </w:r>
    </w:p>
    <w:p w14:paraId="2334223F" w14:textId="77777777" w:rsidR="00372147" w:rsidRPr="000A59C3" w:rsidRDefault="00372147" w:rsidP="000A59C3">
      <w:pPr>
        <w:jc w:val="both"/>
        <w:rPr>
          <w:rFonts w:ascii="Century Gothic" w:hAnsi="Century Gothic" w:cs="Arial"/>
          <w:sz w:val="24"/>
          <w:szCs w:val="24"/>
        </w:rPr>
      </w:pPr>
      <w:r w:rsidRPr="000A59C3">
        <w:rPr>
          <w:rFonts w:ascii="Century Gothic" w:hAnsi="Century Gothic" w:cs="Arial"/>
          <w:b/>
          <w:bCs/>
          <w:sz w:val="24"/>
          <w:szCs w:val="24"/>
        </w:rPr>
        <w:t>Logro:</w:t>
      </w:r>
      <w:r w:rsidRPr="000A59C3">
        <w:rPr>
          <w:rFonts w:ascii="Century Gothic" w:hAnsi="Century Gothic" w:cs="Arial"/>
          <w:sz w:val="24"/>
          <w:szCs w:val="24"/>
        </w:rPr>
        <w:t xml:space="preserve"> </w:t>
      </w:r>
      <w:r w:rsidR="0093632C" w:rsidRPr="000A59C3">
        <w:rPr>
          <w:rFonts w:ascii="Century Gothic" w:hAnsi="Century Gothic" w:cs="Arial"/>
          <w:sz w:val="24"/>
          <w:szCs w:val="24"/>
        </w:rPr>
        <w:t>Diferencia las costumbres de la vida del campo y la ciudad</w:t>
      </w:r>
    </w:p>
    <w:p w14:paraId="22129B5D" w14:textId="5E3232FD" w:rsidR="00372147" w:rsidRPr="000A59C3" w:rsidRDefault="000A59C3" w:rsidP="000A59C3">
      <w:pPr>
        <w:jc w:val="both"/>
        <w:rPr>
          <w:rFonts w:ascii="Century Gothic" w:hAnsi="Century Gothic" w:cs="Arial"/>
          <w:b/>
          <w:bCs/>
          <w:sz w:val="24"/>
          <w:szCs w:val="24"/>
        </w:rPr>
      </w:pPr>
      <w:r w:rsidRPr="000A59C3">
        <w:rPr>
          <w:rFonts w:ascii="Century Gothic" w:hAnsi="Century Gothic" w:cs="Arial"/>
          <w:b/>
          <w:bCs/>
          <w:sz w:val="24"/>
          <w:szCs w:val="24"/>
        </w:rPr>
        <w:t>Conceptos teóricos</w:t>
      </w:r>
    </w:p>
    <w:p w14:paraId="3EDEF569" w14:textId="736F1E89" w:rsidR="00017D1D" w:rsidRPr="000A59C3" w:rsidRDefault="0093632C" w:rsidP="000A59C3">
      <w:pPr>
        <w:jc w:val="both"/>
        <w:rPr>
          <w:rFonts w:ascii="Century Gothic" w:hAnsi="Century Gothic" w:cs="Arial"/>
          <w:sz w:val="24"/>
          <w:szCs w:val="24"/>
        </w:rPr>
      </w:pPr>
      <w:r w:rsidRPr="000A59C3">
        <w:rPr>
          <w:rFonts w:ascii="Century Gothic" w:hAnsi="Century Gothic" w:cs="Arial"/>
          <w:sz w:val="24"/>
          <w:szCs w:val="24"/>
        </w:rPr>
        <w:t>El campo empieza donde la ciudad termina. En el campo no se encuentran coches, ni alumbrados en la calle. No se ven edificios ni parques de diversión, pero en el campo vemos por todas partes, árboles, plantas, flores, arroyos de agua fresca y muchos animales.</w:t>
      </w:r>
    </w:p>
    <w:p w14:paraId="0A798095" w14:textId="77777777" w:rsidR="0093632C" w:rsidRPr="000A59C3" w:rsidRDefault="0093632C" w:rsidP="000A59C3">
      <w:pPr>
        <w:jc w:val="both"/>
        <w:rPr>
          <w:rFonts w:ascii="Century Gothic" w:hAnsi="Century Gothic" w:cs="Arial"/>
          <w:sz w:val="24"/>
          <w:szCs w:val="24"/>
        </w:rPr>
      </w:pPr>
      <w:r w:rsidRPr="000A59C3">
        <w:rPr>
          <w:rFonts w:ascii="Century Gothic" w:hAnsi="Century Gothic" w:cs="Arial"/>
          <w:noProof/>
          <w:sz w:val="24"/>
          <w:szCs w:val="24"/>
        </w:rPr>
        <w:drawing>
          <wp:inline distT="0" distB="0" distL="0" distR="0" wp14:anchorId="1B60C7BF" wp14:editId="6ADBB311">
            <wp:extent cx="5612130" cy="3769481"/>
            <wp:effectExtent l="0" t="0" r="7620" b="2540"/>
            <wp:docPr id="4" name="Imagen 4" descr="la vida en el cam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vida en el camp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3769481"/>
                    </a:xfrm>
                    <a:prstGeom prst="rect">
                      <a:avLst/>
                    </a:prstGeom>
                    <a:noFill/>
                    <a:ln>
                      <a:noFill/>
                    </a:ln>
                  </pic:spPr>
                </pic:pic>
              </a:graphicData>
            </a:graphic>
          </wp:inline>
        </w:drawing>
      </w:r>
    </w:p>
    <w:p w14:paraId="724699E2" w14:textId="77777777" w:rsidR="0093632C" w:rsidRPr="000A59C3" w:rsidRDefault="0093632C" w:rsidP="000A59C3">
      <w:pPr>
        <w:jc w:val="both"/>
        <w:rPr>
          <w:rFonts w:ascii="Century Gothic" w:hAnsi="Century Gothic" w:cs="Arial"/>
          <w:sz w:val="24"/>
          <w:szCs w:val="24"/>
        </w:rPr>
      </w:pPr>
      <w:r w:rsidRPr="000A59C3">
        <w:rPr>
          <w:rFonts w:ascii="Century Gothic" w:hAnsi="Century Gothic" w:cs="Arial"/>
          <w:sz w:val="24"/>
          <w:szCs w:val="24"/>
        </w:rPr>
        <w:t>La vida en el campo es muy sencilla y tranquila. Las personas gozan de la naturaleza, del aire puro y de los frutos que produce la tierra.</w:t>
      </w:r>
    </w:p>
    <w:p w14:paraId="198A776D" w14:textId="77777777" w:rsidR="0093632C" w:rsidRPr="000A59C3" w:rsidRDefault="0093632C" w:rsidP="000A59C3">
      <w:pPr>
        <w:jc w:val="both"/>
        <w:rPr>
          <w:rFonts w:ascii="Century Gothic" w:hAnsi="Century Gothic" w:cs="Arial"/>
          <w:sz w:val="24"/>
          <w:szCs w:val="24"/>
        </w:rPr>
      </w:pPr>
      <w:r w:rsidRPr="000A59C3">
        <w:rPr>
          <w:rFonts w:ascii="Century Gothic" w:hAnsi="Century Gothic" w:cs="Arial"/>
          <w:sz w:val="24"/>
          <w:szCs w:val="24"/>
        </w:rPr>
        <w:t xml:space="preserve">Los campesinos, o sea las personas que viven en el campo, realizan sus trabajos y oficios en su parcela o también en tierras cercanas, haciendo </w:t>
      </w:r>
      <w:r w:rsidRPr="000A59C3">
        <w:rPr>
          <w:rFonts w:ascii="Century Gothic" w:hAnsi="Century Gothic" w:cs="Arial"/>
          <w:sz w:val="24"/>
          <w:szCs w:val="24"/>
        </w:rPr>
        <w:lastRenderedPageBreak/>
        <w:t>labores de agricultura y de ganadería. La cría de gallinas es muy común y en la mayoría de las casas tiene un corral con las crías.</w:t>
      </w:r>
    </w:p>
    <w:p w14:paraId="7014620B" w14:textId="77777777" w:rsidR="0093632C" w:rsidRPr="000A59C3" w:rsidRDefault="0093632C" w:rsidP="000A59C3">
      <w:pPr>
        <w:jc w:val="both"/>
        <w:rPr>
          <w:rFonts w:ascii="Century Gothic" w:hAnsi="Century Gothic" w:cs="Arial"/>
          <w:sz w:val="24"/>
          <w:szCs w:val="24"/>
        </w:rPr>
      </w:pPr>
      <w:r w:rsidRPr="000A59C3">
        <w:rPr>
          <w:rFonts w:ascii="Century Gothic" w:hAnsi="Century Gothic" w:cs="Arial"/>
          <w:sz w:val="24"/>
          <w:szCs w:val="24"/>
        </w:rPr>
        <w:t>Los niños del campo ayudan a sus padres  en los sembrados y cuidando los animales. Estudian en las escuelas rurales que pueden quedar lejos de donde viven y tienen que caminar muchísimo para poder asistir a clase.</w:t>
      </w:r>
    </w:p>
    <w:p w14:paraId="59022AD8" w14:textId="77777777" w:rsidR="0093632C" w:rsidRPr="000A59C3" w:rsidRDefault="0093632C" w:rsidP="000A59C3">
      <w:pPr>
        <w:jc w:val="both"/>
        <w:rPr>
          <w:rFonts w:ascii="Century Gothic" w:hAnsi="Century Gothic" w:cs="Arial"/>
          <w:sz w:val="24"/>
          <w:szCs w:val="24"/>
        </w:rPr>
      </w:pPr>
      <w:r w:rsidRPr="000A59C3">
        <w:rPr>
          <w:rFonts w:ascii="Century Gothic" w:hAnsi="Century Gothic" w:cs="Arial"/>
          <w:sz w:val="24"/>
          <w:szCs w:val="24"/>
        </w:rPr>
        <w:t>El cuidado de los animales de granja es un trabajo muy importante y  consiste en ordeñar las vacas, alimentar a los animales y a pastorear las ovejas. En muchas fincas hay caballerizas y mantienen caballos que los campesinos los utilizan para trabajar porque son útiles para transportar cargas de alimentos o madera.</w:t>
      </w:r>
    </w:p>
    <w:p w14:paraId="43327B35" w14:textId="77777777" w:rsidR="0093632C" w:rsidRPr="000A59C3" w:rsidRDefault="0093632C" w:rsidP="000A59C3">
      <w:pPr>
        <w:jc w:val="both"/>
        <w:rPr>
          <w:rFonts w:ascii="Century Gothic" w:hAnsi="Century Gothic" w:cs="Arial"/>
          <w:sz w:val="24"/>
          <w:szCs w:val="24"/>
        </w:rPr>
      </w:pPr>
      <w:r w:rsidRPr="000A59C3">
        <w:rPr>
          <w:rFonts w:ascii="Century Gothic" w:hAnsi="Century Gothic" w:cs="Arial"/>
          <w:noProof/>
          <w:sz w:val="24"/>
          <w:szCs w:val="24"/>
        </w:rPr>
        <w:drawing>
          <wp:inline distT="0" distB="0" distL="0" distR="0" wp14:anchorId="0971745D" wp14:editId="6089B786">
            <wp:extent cx="5612130" cy="3647885"/>
            <wp:effectExtent l="0" t="0" r="7620" b="0"/>
            <wp:docPr id="5" name="Imagen 5" descr="animales de gra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imales de granj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647885"/>
                    </a:xfrm>
                    <a:prstGeom prst="rect">
                      <a:avLst/>
                    </a:prstGeom>
                    <a:noFill/>
                    <a:ln>
                      <a:noFill/>
                    </a:ln>
                  </pic:spPr>
                </pic:pic>
              </a:graphicData>
            </a:graphic>
          </wp:inline>
        </w:drawing>
      </w:r>
    </w:p>
    <w:p w14:paraId="02AD78D3" w14:textId="77777777" w:rsidR="0093632C" w:rsidRPr="000A59C3" w:rsidRDefault="0093632C" w:rsidP="000A59C3">
      <w:pPr>
        <w:jc w:val="both"/>
        <w:rPr>
          <w:rFonts w:ascii="Century Gothic" w:hAnsi="Century Gothic" w:cs="Arial"/>
          <w:sz w:val="24"/>
          <w:szCs w:val="24"/>
        </w:rPr>
      </w:pPr>
      <w:r w:rsidRPr="000A59C3">
        <w:rPr>
          <w:rFonts w:ascii="Century Gothic" w:hAnsi="Century Gothic" w:cs="Arial"/>
          <w:sz w:val="24"/>
          <w:szCs w:val="24"/>
        </w:rPr>
        <w:t>La vida en la ciudad</w:t>
      </w:r>
    </w:p>
    <w:p w14:paraId="5400DE97" w14:textId="77777777" w:rsidR="0093632C" w:rsidRPr="000A59C3" w:rsidRDefault="0093632C" w:rsidP="000A59C3">
      <w:pPr>
        <w:jc w:val="both"/>
        <w:rPr>
          <w:rFonts w:ascii="Century Gothic" w:hAnsi="Century Gothic" w:cs="Arial"/>
          <w:sz w:val="24"/>
          <w:szCs w:val="24"/>
        </w:rPr>
      </w:pPr>
      <w:r w:rsidRPr="000A59C3">
        <w:rPr>
          <w:rFonts w:ascii="Century Gothic" w:hAnsi="Century Gothic" w:cs="Arial"/>
          <w:sz w:val="24"/>
          <w:szCs w:val="24"/>
        </w:rPr>
        <w:t>La vida urbana, o sea de la ciudad tiene características muy especiales en la actualidad. Hay ciudades muy grandes llenas de edificios, industrias, centros comerciales y miles de negocios de todas</w:t>
      </w:r>
      <w:r w:rsidR="00B671E4" w:rsidRPr="000A59C3">
        <w:rPr>
          <w:rFonts w:ascii="Century Gothic" w:hAnsi="Century Gothic" w:cs="Arial"/>
          <w:sz w:val="24"/>
          <w:szCs w:val="24"/>
        </w:rPr>
        <w:t xml:space="preserve"> </w:t>
      </w:r>
      <w:r w:rsidRPr="000A59C3">
        <w:rPr>
          <w:rFonts w:ascii="Century Gothic" w:hAnsi="Century Gothic" w:cs="Arial"/>
          <w:sz w:val="24"/>
          <w:szCs w:val="24"/>
        </w:rPr>
        <w:t xml:space="preserve"> las clases. La ciudad está llena de avenidas con semáforos y señales para el tráfico.</w:t>
      </w:r>
    </w:p>
    <w:p w14:paraId="40681994" w14:textId="77777777" w:rsidR="00B671E4" w:rsidRPr="000A59C3" w:rsidRDefault="00B671E4" w:rsidP="000A59C3">
      <w:pPr>
        <w:jc w:val="both"/>
        <w:rPr>
          <w:rFonts w:ascii="Century Gothic" w:hAnsi="Century Gothic" w:cs="Arial"/>
          <w:sz w:val="24"/>
          <w:szCs w:val="24"/>
        </w:rPr>
      </w:pPr>
    </w:p>
    <w:p w14:paraId="74AA219F" w14:textId="77777777" w:rsidR="0093632C" w:rsidRPr="000A59C3" w:rsidRDefault="00B671E4" w:rsidP="000A59C3">
      <w:pPr>
        <w:jc w:val="both"/>
        <w:rPr>
          <w:rFonts w:ascii="Century Gothic" w:hAnsi="Century Gothic" w:cs="Arial"/>
          <w:sz w:val="24"/>
          <w:szCs w:val="24"/>
        </w:rPr>
      </w:pPr>
      <w:r w:rsidRPr="000A59C3">
        <w:rPr>
          <w:rFonts w:ascii="Century Gothic" w:hAnsi="Century Gothic" w:cs="Arial"/>
          <w:noProof/>
          <w:sz w:val="24"/>
          <w:szCs w:val="24"/>
        </w:rPr>
        <w:drawing>
          <wp:inline distT="0" distB="0" distL="0" distR="0" wp14:anchorId="1E52822C" wp14:editId="5E589A70">
            <wp:extent cx="5612130" cy="3535642"/>
            <wp:effectExtent l="0" t="0" r="7620" b="8255"/>
            <wp:docPr id="12" name="Imagen 12" descr="la vida en la ciu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 vida en la ciud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535642"/>
                    </a:xfrm>
                    <a:prstGeom prst="rect">
                      <a:avLst/>
                    </a:prstGeom>
                    <a:noFill/>
                    <a:ln>
                      <a:noFill/>
                    </a:ln>
                  </pic:spPr>
                </pic:pic>
              </a:graphicData>
            </a:graphic>
          </wp:inline>
        </w:drawing>
      </w:r>
    </w:p>
    <w:p w14:paraId="3DD8CF51" w14:textId="77777777" w:rsidR="00B671E4" w:rsidRPr="000A59C3" w:rsidRDefault="00B671E4" w:rsidP="000A59C3">
      <w:pPr>
        <w:jc w:val="both"/>
        <w:rPr>
          <w:rFonts w:ascii="Century Gothic" w:hAnsi="Century Gothic" w:cs="Arial"/>
          <w:sz w:val="24"/>
          <w:szCs w:val="24"/>
        </w:rPr>
      </w:pPr>
      <w:r w:rsidRPr="000A59C3">
        <w:rPr>
          <w:rFonts w:ascii="Century Gothic" w:hAnsi="Century Gothic" w:cs="Arial"/>
          <w:sz w:val="24"/>
          <w:szCs w:val="24"/>
        </w:rPr>
        <w:t>Las ciudades están conformadas por barrios  que son diferentes entre sí. Hay barrios  con construcciones muy elegantes y lujosas, con calles amplias y pavimentadas y otros barrios más humildes donde no encontraremos grandes lujos.  Se encuentran construcciones de todas las formas y estilos, vemos casas grandes y modernas así como también antigu</w:t>
      </w:r>
      <w:r w:rsidR="00227916" w:rsidRPr="000A59C3">
        <w:rPr>
          <w:rFonts w:ascii="Century Gothic" w:hAnsi="Century Gothic" w:cs="Arial"/>
          <w:sz w:val="24"/>
          <w:szCs w:val="24"/>
        </w:rPr>
        <w:t>as que son patrimonio nacional.</w:t>
      </w:r>
    </w:p>
    <w:p w14:paraId="41962853" w14:textId="77777777" w:rsidR="00B671E4" w:rsidRPr="000A59C3" w:rsidRDefault="00B671E4" w:rsidP="000A59C3">
      <w:pPr>
        <w:jc w:val="both"/>
        <w:rPr>
          <w:rFonts w:ascii="Century Gothic" w:hAnsi="Century Gothic" w:cs="Arial"/>
          <w:sz w:val="24"/>
          <w:szCs w:val="24"/>
        </w:rPr>
      </w:pPr>
      <w:r w:rsidRPr="000A59C3">
        <w:rPr>
          <w:rFonts w:ascii="Century Gothic" w:hAnsi="Century Gothic" w:cs="Arial"/>
          <w:sz w:val="24"/>
          <w:szCs w:val="24"/>
        </w:rPr>
        <w:t xml:space="preserve">La vida en la ciudad es muy individualista por la gran cantidad de gente que habita en ella. Hay personas de todas partes que se dedican a trabajar para el sustento de su familia. Cada día las ciudades crecen más y </w:t>
      </w:r>
      <w:proofErr w:type="spellStart"/>
      <w:r w:rsidRPr="000A59C3">
        <w:rPr>
          <w:rFonts w:ascii="Century Gothic" w:hAnsi="Century Gothic" w:cs="Arial"/>
          <w:sz w:val="24"/>
          <w:szCs w:val="24"/>
        </w:rPr>
        <w:t>mas</w:t>
      </w:r>
      <w:proofErr w:type="spellEnd"/>
      <w:r w:rsidRPr="000A59C3">
        <w:rPr>
          <w:rFonts w:ascii="Century Gothic" w:hAnsi="Century Gothic" w:cs="Arial"/>
          <w:sz w:val="24"/>
          <w:szCs w:val="24"/>
        </w:rPr>
        <w:t xml:space="preserve"> y de la mi</w:t>
      </w:r>
      <w:r w:rsidR="00227916" w:rsidRPr="000A59C3">
        <w:rPr>
          <w:rFonts w:ascii="Century Gothic" w:hAnsi="Century Gothic" w:cs="Arial"/>
          <w:sz w:val="24"/>
          <w:szCs w:val="24"/>
        </w:rPr>
        <w:t>sma forma la población aumenta.</w:t>
      </w:r>
    </w:p>
    <w:p w14:paraId="3895C016" w14:textId="77777777" w:rsidR="00B671E4" w:rsidRPr="000A59C3" w:rsidRDefault="00B671E4" w:rsidP="000A59C3">
      <w:pPr>
        <w:jc w:val="both"/>
        <w:rPr>
          <w:rFonts w:ascii="Century Gothic" w:hAnsi="Century Gothic" w:cs="Arial"/>
          <w:sz w:val="24"/>
          <w:szCs w:val="24"/>
        </w:rPr>
      </w:pPr>
      <w:r w:rsidRPr="000A59C3">
        <w:rPr>
          <w:rFonts w:ascii="Century Gothic" w:hAnsi="Century Gothic" w:cs="Arial"/>
          <w:sz w:val="24"/>
          <w:szCs w:val="24"/>
        </w:rPr>
        <w:t xml:space="preserve">La ciudad es muy agitada.  Coches, buses, motos andan por un lado y otro, se escuchan pitidos y multitud de ruidos. Niños y jóvenes corriendo para llegar temprano a estudiar, en fin todo el mundo camina apresurado, dedicado a lo que tiene de responsabilidad. Se encuentran colegios, teatros, plazas almacenes para todas la personas según su capacidad. Y a </w:t>
      </w:r>
      <w:r w:rsidRPr="000A59C3">
        <w:rPr>
          <w:rFonts w:ascii="Century Gothic" w:hAnsi="Century Gothic" w:cs="Arial"/>
          <w:sz w:val="24"/>
          <w:szCs w:val="24"/>
        </w:rPr>
        <w:lastRenderedPageBreak/>
        <w:t>pesar de los problemas, en las ciudades hay oportunidades para estudiar, trabajar y divertirse.</w:t>
      </w:r>
    </w:p>
    <w:p w14:paraId="63F6CDDA" w14:textId="77777777" w:rsidR="00B671E4" w:rsidRPr="000A59C3" w:rsidRDefault="00B671E4" w:rsidP="000A59C3">
      <w:pPr>
        <w:jc w:val="both"/>
        <w:rPr>
          <w:rFonts w:ascii="Century Gothic" w:hAnsi="Century Gothic" w:cs="Arial"/>
          <w:sz w:val="24"/>
          <w:szCs w:val="24"/>
        </w:rPr>
      </w:pPr>
      <w:r w:rsidRPr="000A59C3">
        <w:rPr>
          <w:rFonts w:ascii="Century Gothic" w:hAnsi="Century Gothic" w:cs="Arial"/>
          <w:sz w:val="24"/>
          <w:szCs w:val="24"/>
        </w:rPr>
        <w:t>El trabajo en las ciudades es muy variado. Hay empresarios, obreros, secretarias, médicos, y mil trabajos más.  La construcción es una fuente de trabajo y en la ciudad hay siempre oportunidad porque siempre están realizando proyectos y ampliando las urbanizaciones.</w:t>
      </w:r>
    </w:p>
    <w:p w14:paraId="78B8DFDF" w14:textId="5FBF3646" w:rsidR="00B671E4" w:rsidRPr="000A59C3" w:rsidRDefault="00B671E4" w:rsidP="000A59C3">
      <w:pPr>
        <w:jc w:val="both"/>
        <w:rPr>
          <w:rFonts w:ascii="Century Gothic" w:hAnsi="Century Gothic" w:cs="Arial"/>
          <w:sz w:val="24"/>
          <w:szCs w:val="24"/>
        </w:rPr>
      </w:pPr>
      <w:r w:rsidRPr="000A59C3">
        <w:rPr>
          <w:rFonts w:ascii="Century Gothic" w:hAnsi="Century Gothic" w:cs="Arial"/>
          <w:sz w:val="24"/>
          <w:szCs w:val="24"/>
        </w:rPr>
        <w:t>Pero no todo son prisas y multitudes, porque en la ciudad también se encuentran lugares muy lindos para la diversión y el descanso como parques, teatros, museos y centros de diversión para niños. Hay también lugares históricos y sitios reservados para el patrimonio nacional y la cultura.</w:t>
      </w:r>
    </w:p>
    <w:p w14:paraId="67716E83" w14:textId="77777777" w:rsidR="00B671E4" w:rsidRPr="000A59C3" w:rsidRDefault="00B671E4" w:rsidP="000A59C3">
      <w:pPr>
        <w:jc w:val="both"/>
        <w:rPr>
          <w:rFonts w:ascii="Century Gothic" w:hAnsi="Century Gothic" w:cs="Arial"/>
          <w:sz w:val="24"/>
          <w:szCs w:val="24"/>
        </w:rPr>
      </w:pPr>
      <w:r w:rsidRPr="000A59C3">
        <w:rPr>
          <w:rFonts w:ascii="Century Gothic" w:hAnsi="Century Gothic" w:cs="Arial"/>
          <w:sz w:val="24"/>
          <w:szCs w:val="24"/>
        </w:rPr>
        <w:t>Aunque en la ciudad hay muchos problemas, también gozamos de la vida moderna, de la tecnología y los avances científicos. Ir a los centros comerciales es una aventura donde podemos encontrar infinidad de productos y mercancías nacionales y de todo el mundo.</w:t>
      </w:r>
    </w:p>
    <w:p w14:paraId="05A98537" w14:textId="77777777" w:rsidR="00B671E4" w:rsidRPr="000A59C3" w:rsidRDefault="00B671E4" w:rsidP="000A59C3">
      <w:pPr>
        <w:jc w:val="both"/>
        <w:rPr>
          <w:rFonts w:ascii="Century Gothic" w:hAnsi="Century Gothic" w:cs="Arial"/>
          <w:sz w:val="24"/>
          <w:szCs w:val="24"/>
        </w:rPr>
      </w:pPr>
      <w:r w:rsidRPr="000A59C3">
        <w:rPr>
          <w:rFonts w:ascii="Century Gothic" w:hAnsi="Century Gothic" w:cs="Arial"/>
          <w:sz w:val="24"/>
          <w:szCs w:val="24"/>
        </w:rPr>
        <w:t>Vivir en la ciudad es muy agradable y la gente se acostumbra al ritmo de vida, a pesar de las dificultades que se puedan tener.</w:t>
      </w:r>
    </w:p>
    <w:p w14:paraId="5368387D" w14:textId="77777777" w:rsidR="00227916" w:rsidRPr="000A59C3" w:rsidRDefault="0070318D" w:rsidP="000A59C3">
      <w:pPr>
        <w:jc w:val="both"/>
        <w:rPr>
          <w:rFonts w:ascii="Century Gothic" w:hAnsi="Century Gothic" w:cs="Arial"/>
          <w:sz w:val="24"/>
          <w:szCs w:val="24"/>
        </w:rPr>
      </w:pPr>
      <w:r w:rsidRPr="000A59C3">
        <w:rPr>
          <w:rFonts w:ascii="Century Gothic" w:hAnsi="Century Gothic" w:cs="Arial"/>
          <w:sz w:val="24"/>
          <w:szCs w:val="24"/>
        </w:rPr>
        <w:t>1. Lee</w:t>
      </w:r>
      <w:r w:rsidR="00227916" w:rsidRPr="000A59C3">
        <w:rPr>
          <w:rFonts w:ascii="Century Gothic" w:hAnsi="Century Gothic" w:cs="Arial"/>
          <w:sz w:val="24"/>
          <w:szCs w:val="24"/>
        </w:rPr>
        <w:t xml:space="preserve"> el siguiente texto:</w:t>
      </w:r>
    </w:p>
    <w:p w14:paraId="604C0560" w14:textId="77777777" w:rsidR="0070318D" w:rsidRPr="000A59C3" w:rsidRDefault="00227916" w:rsidP="000A59C3">
      <w:pPr>
        <w:jc w:val="both"/>
        <w:rPr>
          <w:rFonts w:ascii="Century Gothic" w:hAnsi="Century Gothic" w:cs="Arial"/>
          <w:sz w:val="24"/>
          <w:szCs w:val="24"/>
        </w:rPr>
      </w:pPr>
      <w:r w:rsidRPr="000A59C3">
        <w:rPr>
          <w:rFonts w:ascii="Century Gothic" w:hAnsi="Century Gothic" w:cs="Arial"/>
          <w:sz w:val="24"/>
          <w:szCs w:val="24"/>
        </w:rPr>
        <w:t xml:space="preserve">Víctor vive en la ciudad, en un lugar donde no hay zonas verdes para jugar. Él se  aburre mucho porque por la inseguridad su madre casi no lo deja salir. Por eso, Víctor añora sus vacaciones y le encanta visitar a sus abuelos que viven en el campo, porque allá tiene mucho espacio para jugar, un río para ir a nadar diariamente, y numerosos pájaros y animales con los que él se entretiene </w:t>
      </w:r>
    </w:p>
    <w:p w14:paraId="5F771847" w14:textId="77777777" w:rsidR="0070318D" w:rsidRPr="000A59C3" w:rsidRDefault="0070318D" w:rsidP="000A59C3">
      <w:pPr>
        <w:jc w:val="both"/>
        <w:rPr>
          <w:rFonts w:ascii="Century Gothic" w:hAnsi="Century Gothic" w:cs="Arial"/>
          <w:sz w:val="24"/>
          <w:szCs w:val="24"/>
        </w:rPr>
      </w:pPr>
      <w:r w:rsidRPr="000A59C3">
        <w:rPr>
          <w:rFonts w:ascii="Century Gothic" w:hAnsi="Century Gothic" w:cs="Arial"/>
          <w:sz w:val="24"/>
          <w:szCs w:val="24"/>
        </w:rPr>
        <w:t>2. En tu cuaderno, dibuja   el lugar donde viven los abuelos de Víctor</w:t>
      </w:r>
    </w:p>
    <w:p w14:paraId="76EB44EA" w14:textId="77777777" w:rsidR="00227916" w:rsidRPr="000A59C3" w:rsidRDefault="0070318D" w:rsidP="000A59C3">
      <w:pPr>
        <w:jc w:val="both"/>
        <w:rPr>
          <w:rFonts w:ascii="Century Gothic" w:hAnsi="Century Gothic" w:cs="Arial"/>
          <w:sz w:val="24"/>
          <w:szCs w:val="24"/>
        </w:rPr>
      </w:pPr>
      <w:r w:rsidRPr="000A59C3">
        <w:rPr>
          <w:rFonts w:ascii="Century Gothic" w:hAnsi="Century Gothic" w:cs="Arial"/>
          <w:sz w:val="24"/>
          <w:szCs w:val="24"/>
        </w:rPr>
        <w:t>3. Discute</w:t>
      </w:r>
      <w:r w:rsidR="00227916" w:rsidRPr="000A59C3">
        <w:rPr>
          <w:rFonts w:ascii="Century Gothic" w:hAnsi="Century Gothic" w:cs="Arial"/>
          <w:sz w:val="24"/>
          <w:szCs w:val="24"/>
        </w:rPr>
        <w:t xml:space="preserve"> con tus compañeros de clases qué ventajas y desventajas tiene vivir en el campo y la ciudad</w:t>
      </w:r>
    </w:p>
    <w:p w14:paraId="3ABFBF24" w14:textId="77777777" w:rsidR="0070318D" w:rsidRPr="000A59C3" w:rsidRDefault="0070318D" w:rsidP="000A59C3">
      <w:pPr>
        <w:jc w:val="both"/>
        <w:rPr>
          <w:rFonts w:ascii="Century Gothic" w:hAnsi="Century Gothic" w:cs="Arial"/>
          <w:sz w:val="24"/>
          <w:szCs w:val="24"/>
        </w:rPr>
      </w:pPr>
      <w:r w:rsidRPr="000A59C3">
        <w:rPr>
          <w:rFonts w:ascii="Century Gothic" w:hAnsi="Century Gothic" w:cs="Arial"/>
          <w:sz w:val="24"/>
          <w:szCs w:val="24"/>
        </w:rPr>
        <w:t>4. Recorta y pega una imagen del campo y otra de la ciudad</w:t>
      </w:r>
    </w:p>
    <w:p w14:paraId="6914A4E9" w14:textId="77777777" w:rsidR="0070318D" w:rsidRPr="000A59C3" w:rsidRDefault="0070318D" w:rsidP="000A59C3">
      <w:pPr>
        <w:jc w:val="both"/>
        <w:rPr>
          <w:rFonts w:ascii="Century Gothic" w:hAnsi="Century Gothic" w:cs="Arial"/>
          <w:sz w:val="24"/>
          <w:szCs w:val="24"/>
        </w:rPr>
      </w:pPr>
      <w:r w:rsidRPr="000A59C3">
        <w:rPr>
          <w:rFonts w:ascii="Century Gothic" w:hAnsi="Century Gothic" w:cs="Arial"/>
          <w:sz w:val="24"/>
          <w:szCs w:val="24"/>
        </w:rPr>
        <w:t xml:space="preserve">5. Describe las características de  las imágenes recortadas </w:t>
      </w:r>
    </w:p>
    <w:p w14:paraId="580780DE" w14:textId="0CC5A4C7" w:rsidR="0070318D" w:rsidRPr="000A59C3" w:rsidRDefault="0070318D" w:rsidP="000A59C3">
      <w:pPr>
        <w:jc w:val="both"/>
        <w:rPr>
          <w:rFonts w:ascii="Century Gothic" w:hAnsi="Century Gothic" w:cs="Arial"/>
          <w:sz w:val="24"/>
          <w:szCs w:val="24"/>
        </w:rPr>
      </w:pPr>
      <w:r w:rsidRPr="000A59C3">
        <w:rPr>
          <w:rFonts w:ascii="Century Gothic" w:hAnsi="Century Gothic" w:cs="Arial"/>
          <w:sz w:val="24"/>
          <w:szCs w:val="24"/>
        </w:rPr>
        <w:lastRenderedPageBreak/>
        <w:t xml:space="preserve">6. </w:t>
      </w:r>
      <w:r w:rsidR="008A6822" w:rsidRPr="000A59C3">
        <w:rPr>
          <w:rFonts w:ascii="Century Gothic" w:hAnsi="Century Gothic" w:cs="Arial"/>
          <w:sz w:val="24"/>
          <w:szCs w:val="24"/>
        </w:rPr>
        <w:t>Colorea las cosas que suelen hacerse solo en el campo</w:t>
      </w:r>
      <w:r w:rsidRPr="000A59C3">
        <w:rPr>
          <w:rFonts w:ascii="Century Gothic" w:hAnsi="Century Gothic" w:cs="Arial"/>
          <w:noProof/>
          <w:sz w:val="24"/>
          <w:szCs w:val="24"/>
        </w:rPr>
        <mc:AlternateContent>
          <mc:Choice Requires="wps">
            <w:drawing>
              <wp:inline distT="0" distB="0" distL="0" distR="0" wp14:anchorId="0829AD55" wp14:editId="41EB45E8">
                <wp:extent cx="304800" cy="304800"/>
                <wp:effectExtent l="0" t="0" r="0" b="0"/>
                <wp:docPr id="17" name="Rectángulo 17" descr="https://materialeducativo.org/wp-content/uploads/2018/01/Campoy-ciudadME-1024x51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AF4A1" w14:textId="77777777" w:rsidR="008A6822" w:rsidRDefault="008A6822" w:rsidP="008A6822"/>
                        </w:txbxContent>
                      </wps:txbx>
                      <wps:bodyPr rot="0" vert="horz" wrap="square" lIns="91440" tIns="45720" rIns="91440" bIns="45720" anchor="t" anchorCtr="0" upright="1">
                        <a:noAutofit/>
                      </wps:bodyPr>
                    </wps:wsp>
                  </a:graphicData>
                </a:graphic>
              </wp:inline>
            </w:drawing>
          </mc:Choice>
          <mc:Fallback>
            <w:pict>
              <v:rect w14:anchorId="0829AD55" id="Rectángulo 17" o:spid="_x0000_s1026" alt="https://materialeducativo.org/wp-content/uploads/2018/01/Campoy-ciudadME-1024x51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b5KtejUCAAAxBAAADgAAAAAAAAAAAAAAAAAuAgAA&#10;ZHJzL2Uyb0RvYy54bWxQSwECLQAUAAYACAAAACEATKDpLNgAAAADAQAADwAAAAAAAAAAAAAAAACP&#10;BAAAZHJzL2Rvd25yZXYueG1sUEsFBgAAAAAEAAQA8wAAAJQFAAAAAA==&#10;" filled="f" stroked="f">
                <o:lock v:ext="edit" aspectratio="t"/>
                <v:textbox>
                  <w:txbxContent>
                    <w:p w14:paraId="3F3AF4A1" w14:textId="77777777" w:rsidR="008A6822" w:rsidRDefault="008A6822" w:rsidP="008A6822"/>
                  </w:txbxContent>
                </v:textbox>
                <w10:anchorlock/>
              </v:rect>
            </w:pict>
          </mc:Fallback>
        </mc:AlternateContent>
      </w:r>
    </w:p>
    <w:p w14:paraId="32E7B903" w14:textId="565A6B93" w:rsidR="00227916" w:rsidRPr="000A59C3" w:rsidRDefault="0070318D" w:rsidP="000A59C3">
      <w:pPr>
        <w:jc w:val="both"/>
        <w:rPr>
          <w:rFonts w:ascii="Century Gothic" w:hAnsi="Century Gothic" w:cs="Arial"/>
          <w:sz w:val="24"/>
          <w:szCs w:val="24"/>
        </w:rPr>
      </w:pPr>
      <w:r w:rsidRPr="000A59C3">
        <w:rPr>
          <w:rFonts w:ascii="Century Gothic" w:hAnsi="Century Gothic" w:cs="Arial"/>
          <w:noProof/>
          <w:sz w:val="24"/>
          <w:szCs w:val="24"/>
        </w:rPr>
        <mc:AlternateContent>
          <mc:Choice Requires="wps">
            <w:drawing>
              <wp:inline distT="0" distB="0" distL="0" distR="0" wp14:anchorId="79E5BFAD" wp14:editId="4D11EB84">
                <wp:extent cx="304800" cy="304800"/>
                <wp:effectExtent l="0" t="0" r="0" b="0"/>
                <wp:docPr id="16" name="Rectángulo 16" descr="Geniales diseños y actividades para trabajar el tema el campo y la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4D2552" id="Rectángulo 16" o:spid="_x0000_s1026" alt="Geniales diseños y actividades para trabajar el tema el campo y la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M+Uy3SYCAAAYBAAADgAAAAAAAAAAAAAAAAAuAgAAZHJzL2Uyb0RvYy54bWxQ&#10;SwECLQAUAAYACAAAACEATKDpLNgAAAADAQAADwAAAAAAAAAAAAAAAACABAAAZHJzL2Rvd25yZXYu&#10;eG1sUEsFBgAAAAAEAAQA8wAAAIUFAAAAAA==&#10;" filled="f" stroked="f">
                <o:lock v:ext="edit" aspectratio="t"/>
                <w10:anchorlock/>
              </v:rect>
            </w:pict>
          </mc:Fallback>
        </mc:AlternateContent>
      </w:r>
      <w:r w:rsidRPr="000A59C3">
        <w:rPr>
          <w:rFonts w:ascii="Century Gothic" w:hAnsi="Century Gothic" w:cs="Arial"/>
          <w:sz w:val="24"/>
          <w:szCs w:val="24"/>
        </w:rPr>
        <w:t xml:space="preserve"> </w:t>
      </w:r>
      <w:r w:rsidRPr="000A59C3">
        <w:rPr>
          <w:rFonts w:ascii="Century Gothic" w:hAnsi="Century Gothic" w:cs="Arial"/>
          <w:noProof/>
          <w:sz w:val="24"/>
          <w:szCs w:val="24"/>
        </w:rPr>
        <w:drawing>
          <wp:inline distT="0" distB="0" distL="0" distR="0" wp14:anchorId="135F5921" wp14:editId="4BEAFBF6">
            <wp:extent cx="4495800" cy="3209925"/>
            <wp:effectExtent l="0" t="0" r="0" b="9525"/>
            <wp:docPr id="18" name="Imagen 18" descr="Actividades Escolares: Actividades sobre campo y ciu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ctividades Escolares: Actividades sobre campo y ciudad"/>
                    <pic:cNvPicPr>
                      <a:picLocks noChangeAspect="1" noChangeArrowheads="1"/>
                    </pic:cNvPicPr>
                  </pic:nvPicPr>
                  <pic:blipFill rotWithShape="1">
                    <a:blip r:embed="rId9">
                      <a:extLst>
                        <a:ext uri="{28A0092B-C50C-407E-A947-70E740481C1C}">
                          <a14:useLocalDpi xmlns:a14="http://schemas.microsoft.com/office/drawing/2010/main" val="0"/>
                        </a:ext>
                      </a:extLst>
                    </a:blip>
                    <a:srcRect l="1" t="15960" r="55790"/>
                    <a:stretch/>
                  </pic:blipFill>
                  <pic:spPr bwMode="auto">
                    <a:xfrm>
                      <a:off x="0" y="0"/>
                      <a:ext cx="4495800" cy="3209925"/>
                    </a:xfrm>
                    <a:prstGeom prst="rect">
                      <a:avLst/>
                    </a:prstGeom>
                    <a:noFill/>
                    <a:ln>
                      <a:noFill/>
                    </a:ln>
                    <a:extLst>
                      <a:ext uri="{53640926-AAD7-44D8-BBD7-CCE9431645EC}">
                        <a14:shadowObscured xmlns:a14="http://schemas.microsoft.com/office/drawing/2010/main"/>
                      </a:ext>
                    </a:extLst>
                  </pic:spPr>
                </pic:pic>
              </a:graphicData>
            </a:graphic>
          </wp:inline>
        </w:drawing>
      </w:r>
    </w:p>
    <w:p w14:paraId="7EB1854C" w14:textId="626B2E15" w:rsidR="008A6822" w:rsidRPr="000A59C3" w:rsidRDefault="008A6822" w:rsidP="000A59C3">
      <w:pPr>
        <w:jc w:val="both"/>
        <w:rPr>
          <w:rFonts w:ascii="Century Gothic" w:hAnsi="Century Gothic" w:cs="Arial"/>
          <w:sz w:val="24"/>
          <w:szCs w:val="24"/>
        </w:rPr>
      </w:pPr>
      <w:r w:rsidRPr="000A59C3">
        <w:rPr>
          <w:rFonts w:ascii="Century Gothic" w:hAnsi="Century Gothic" w:cs="Arial"/>
          <w:sz w:val="24"/>
          <w:szCs w:val="24"/>
        </w:rPr>
        <w:t xml:space="preserve">7. </w:t>
      </w:r>
      <w:r w:rsidRPr="000A59C3">
        <w:rPr>
          <w:rFonts w:ascii="Century Gothic" w:hAnsi="Century Gothic" w:cs="Arial"/>
          <w:noProof/>
          <w:sz w:val="24"/>
          <w:szCs w:val="24"/>
        </w:rPr>
        <mc:AlternateContent>
          <mc:Choice Requires="wps">
            <w:drawing>
              <wp:inline distT="0" distB="0" distL="0" distR="0" wp14:anchorId="10D0F652" wp14:editId="3B86551F">
                <wp:extent cx="304800" cy="304800"/>
                <wp:effectExtent l="0" t="0" r="0" b="0"/>
                <wp:docPr id="19" name="Rectángulo 19" descr="Geniales diseños y actividades para trabajar el tema el campo y la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67D4D8" id="Rectángulo 19" o:spid="_x0000_s1026" alt="Geniales diseños y actividades para trabajar el tema el campo y la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dlPWDiYCAAAYBAAADgAAAAAAAAAAAAAAAAAuAgAAZHJzL2Uyb0RvYy54bWxQ&#10;SwECLQAUAAYACAAAACEATKDpLNgAAAADAQAADwAAAAAAAAAAAAAAAACABAAAZHJzL2Rvd25yZXYu&#10;eG1sUEsFBgAAAAAEAAQA8wAAAIUFAAAAAA==&#10;" filled="f" stroked="f">
                <o:lock v:ext="edit" aspectratio="t"/>
                <w10:anchorlock/>
              </v:rect>
            </w:pict>
          </mc:Fallback>
        </mc:AlternateContent>
      </w:r>
      <w:r w:rsidRPr="000A59C3">
        <w:rPr>
          <w:rFonts w:ascii="Century Gothic" w:hAnsi="Century Gothic" w:cs="Arial"/>
          <w:sz w:val="24"/>
          <w:szCs w:val="24"/>
        </w:rPr>
        <w:t>Escribe cinco elementos del paisaje rural y cinco del paisaje urbano</w:t>
      </w:r>
    </w:p>
    <w:p w14:paraId="7B53B34F" w14:textId="65DDCE07" w:rsidR="008A6822" w:rsidRPr="000A59C3" w:rsidRDefault="00BC2236" w:rsidP="000A59C3">
      <w:pPr>
        <w:jc w:val="both"/>
        <w:rPr>
          <w:rFonts w:ascii="Century Gothic" w:hAnsi="Century Gothic" w:cs="Arial"/>
          <w:sz w:val="24"/>
          <w:szCs w:val="24"/>
        </w:rPr>
      </w:pPr>
      <w:r w:rsidRPr="000A59C3">
        <w:rPr>
          <w:rFonts w:ascii="Century Gothic" w:hAnsi="Century Gothic" w:cs="Arial"/>
          <w:noProof/>
          <w:sz w:val="24"/>
          <w:szCs w:val="24"/>
        </w:rPr>
        <w:drawing>
          <wp:anchor distT="0" distB="0" distL="114300" distR="114300" simplePos="0" relativeHeight="251658752" behindDoc="0" locked="0" layoutInCell="1" allowOverlap="1" wp14:anchorId="2B7C5BFB" wp14:editId="6C2732E4">
            <wp:simplePos x="0" y="0"/>
            <wp:positionH relativeFrom="column">
              <wp:posOffset>2109131</wp:posOffset>
            </wp:positionH>
            <wp:positionV relativeFrom="paragraph">
              <wp:posOffset>59055</wp:posOffset>
            </wp:positionV>
            <wp:extent cx="2731135" cy="4051935"/>
            <wp:effectExtent l="0" t="0" r="0" b="5715"/>
            <wp:wrapSquare wrapText="bothSides"/>
            <wp:docPr id="20" name="Imagen 20" descr="Campo y cu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ampo y cuidad"/>
                    <pic:cNvPicPr>
                      <a:picLocks noChangeAspect="1" noChangeArrowheads="1"/>
                    </pic:cNvPicPr>
                  </pic:nvPicPr>
                  <pic:blipFill rotWithShape="1">
                    <a:blip r:embed="rId10">
                      <a:extLst>
                        <a:ext uri="{28A0092B-C50C-407E-A947-70E740481C1C}">
                          <a14:useLocalDpi xmlns:a14="http://schemas.microsoft.com/office/drawing/2010/main" val="0"/>
                        </a:ext>
                      </a:extLst>
                    </a:blip>
                    <a:srcRect t="11851" r="35106"/>
                    <a:stretch/>
                  </pic:blipFill>
                  <pic:spPr bwMode="auto">
                    <a:xfrm>
                      <a:off x="0" y="0"/>
                      <a:ext cx="2731135" cy="40519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12E3E5" w14:textId="36D83D47" w:rsidR="008A6822" w:rsidRDefault="008A6822" w:rsidP="000A59C3">
      <w:pPr>
        <w:jc w:val="both"/>
        <w:rPr>
          <w:rFonts w:ascii="Century Gothic" w:hAnsi="Century Gothic" w:cs="Arial"/>
          <w:sz w:val="24"/>
          <w:szCs w:val="24"/>
        </w:rPr>
      </w:pPr>
    </w:p>
    <w:p w14:paraId="20B3AEBA" w14:textId="2842D88F" w:rsidR="00BC2236" w:rsidRDefault="00BC2236" w:rsidP="000A59C3">
      <w:pPr>
        <w:jc w:val="both"/>
        <w:rPr>
          <w:rFonts w:ascii="Century Gothic" w:hAnsi="Century Gothic" w:cs="Arial"/>
          <w:sz w:val="24"/>
          <w:szCs w:val="24"/>
        </w:rPr>
      </w:pPr>
    </w:p>
    <w:p w14:paraId="277AA843" w14:textId="2795E2AA" w:rsidR="00BC2236" w:rsidRDefault="00BC2236" w:rsidP="000A59C3">
      <w:pPr>
        <w:jc w:val="both"/>
        <w:rPr>
          <w:rFonts w:ascii="Century Gothic" w:hAnsi="Century Gothic" w:cs="Arial"/>
          <w:sz w:val="24"/>
          <w:szCs w:val="24"/>
        </w:rPr>
      </w:pPr>
    </w:p>
    <w:p w14:paraId="3C2562CF" w14:textId="014C6AE2" w:rsidR="00BC2236" w:rsidRDefault="00BC2236" w:rsidP="000A59C3">
      <w:pPr>
        <w:jc w:val="both"/>
        <w:rPr>
          <w:rFonts w:ascii="Century Gothic" w:hAnsi="Century Gothic" w:cs="Arial"/>
          <w:sz w:val="24"/>
          <w:szCs w:val="24"/>
        </w:rPr>
      </w:pPr>
    </w:p>
    <w:p w14:paraId="6BACFEBF" w14:textId="66B5CA64" w:rsidR="00BC2236" w:rsidRDefault="00BC2236" w:rsidP="000A59C3">
      <w:pPr>
        <w:jc w:val="both"/>
        <w:rPr>
          <w:rFonts w:ascii="Century Gothic" w:hAnsi="Century Gothic" w:cs="Arial"/>
          <w:sz w:val="24"/>
          <w:szCs w:val="24"/>
        </w:rPr>
      </w:pPr>
    </w:p>
    <w:p w14:paraId="67223E02" w14:textId="27B1D135" w:rsidR="00BC2236" w:rsidRDefault="00BC2236" w:rsidP="000A59C3">
      <w:pPr>
        <w:jc w:val="both"/>
        <w:rPr>
          <w:rFonts w:ascii="Century Gothic" w:hAnsi="Century Gothic" w:cs="Arial"/>
          <w:sz w:val="24"/>
          <w:szCs w:val="24"/>
        </w:rPr>
      </w:pPr>
    </w:p>
    <w:p w14:paraId="6BB3A91B" w14:textId="666B5C41" w:rsidR="00BC2236" w:rsidRDefault="00BC2236" w:rsidP="000A59C3">
      <w:pPr>
        <w:jc w:val="both"/>
        <w:rPr>
          <w:rFonts w:ascii="Century Gothic" w:hAnsi="Century Gothic" w:cs="Arial"/>
          <w:sz w:val="24"/>
          <w:szCs w:val="24"/>
        </w:rPr>
      </w:pPr>
    </w:p>
    <w:p w14:paraId="5B03D446" w14:textId="77777777" w:rsidR="00BC2236" w:rsidRPr="000A59C3" w:rsidRDefault="00BC2236" w:rsidP="000A59C3">
      <w:pPr>
        <w:jc w:val="both"/>
        <w:rPr>
          <w:rFonts w:ascii="Century Gothic" w:hAnsi="Century Gothic" w:cs="Arial"/>
          <w:sz w:val="24"/>
          <w:szCs w:val="24"/>
        </w:rPr>
      </w:pPr>
      <w:bookmarkStart w:id="0" w:name="_GoBack"/>
      <w:bookmarkEnd w:id="0"/>
    </w:p>
    <w:p w14:paraId="50BDAE51" w14:textId="77777777" w:rsidR="008A6822" w:rsidRPr="000A59C3" w:rsidRDefault="00233A96" w:rsidP="000A59C3">
      <w:pPr>
        <w:jc w:val="both"/>
        <w:rPr>
          <w:rFonts w:ascii="Century Gothic" w:hAnsi="Century Gothic" w:cs="Arial"/>
          <w:sz w:val="24"/>
          <w:szCs w:val="24"/>
        </w:rPr>
      </w:pPr>
      <w:r w:rsidRPr="000A59C3">
        <w:rPr>
          <w:rFonts w:ascii="Century Gothic" w:hAnsi="Century Gothic" w:cs="Arial"/>
          <w:sz w:val="24"/>
          <w:szCs w:val="24"/>
        </w:rPr>
        <w:lastRenderedPageBreak/>
        <w:t>8. Resuelve</w:t>
      </w:r>
      <w:r w:rsidR="008A6822" w:rsidRPr="000A59C3">
        <w:rPr>
          <w:rFonts w:ascii="Century Gothic" w:hAnsi="Century Gothic" w:cs="Arial"/>
          <w:sz w:val="24"/>
          <w:szCs w:val="24"/>
        </w:rPr>
        <w:t xml:space="preserve"> la sopa de letras.</w:t>
      </w:r>
    </w:p>
    <w:p w14:paraId="17D5495F" w14:textId="77777777" w:rsidR="008A6822" w:rsidRPr="000A59C3" w:rsidRDefault="008A6822" w:rsidP="000A59C3">
      <w:pPr>
        <w:jc w:val="both"/>
        <w:rPr>
          <w:rFonts w:ascii="Century Gothic" w:hAnsi="Century Gothic" w:cs="Arial"/>
          <w:sz w:val="24"/>
          <w:szCs w:val="24"/>
        </w:rPr>
      </w:pPr>
      <w:r w:rsidRPr="000A59C3">
        <w:rPr>
          <w:rFonts w:ascii="Century Gothic" w:hAnsi="Century Gothic" w:cs="Arial"/>
          <w:noProof/>
          <w:sz w:val="24"/>
          <w:szCs w:val="24"/>
        </w:rPr>
        <w:drawing>
          <wp:inline distT="0" distB="0" distL="0" distR="0" wp14:anchorId="51B4734D" wp14:editId="12B830F5">
            <wp:extent cx="5372100" cy="4953000"/>
            <wp:effectExtent l="0" t="0" r="0" b="0"/>
            <wp:docPr id="21" name="Imagen 21" descr="Sopas de letras para primer g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opas de letras para primer grado"/>
                    <pic:cNvPicPr>
                      <a:picLocks noChangeAspect="1" noChangeArrowheads="1"/>
                    </pic:cNvPicPr>
                  </pic:nvPicPr>
                  <pic:blipFill rotWithShape="1">
                    <a:blip r:embed="rId11">
                      <a:extLst>
                        <a:ext uri="{28A0092B-C50C-407E-A947-70E740481C1C}">
                          <a14:useLocalDpi xmlns:a14="http://schemas.microsoft.com/office/drawing/2010/main" val="0"/>
                        </a:ext>
                      </a:extLst>
                    </a:blip>
                    <a:srcRect t="14657" b="14110"/>
                    <a:stretch/>
                  </pic:blipFill>
                  <pic:spPr bwMode="auto">
                    <a:xfrm>
                      <a:off x="0" y="0"/>
                      <a:ext cx="5372100" cy="4953000"/>
                    </a:xfrm>
                    <a:prstGeom prst="rect">
                      <a:avLst/>
                    </a:prstGeom>
                    <a:noFill/>
                    <a:ln>
                      <a:noFill/>
                    </a:ln>
                    <a:extLst>
                      <a:ext uri="{53640926-AAD7-44D8-BBD7-CCE9431645EC}">
                        <a14:shadowObscured xmlns:a14="http://schemas.microsoft.com/office/drawing/2010/main"/>
                      </a:ext>
                    </a:extLst>
                  </pic:spPr>
                </pic:pic>
              </a:graphicData>
            </a:graphic>
          </wp:inline>
        </w:drawing>
      </w:r>
    </w:p>
    <w:p w14:paraId="6C6C8339" w14:textId="77777777" w:rsidR="00233A96" w:rsidRPr="000A59C3" w:rsidRDefault="00597A25" w:rsidP="000A59C3">
      <w:pPr>
        <w:jc w:val="both"/>
        <w:rPr>
          <w:rFonts w:ascii="Century Gothic" w:hAnsi="Century Gothic" w:cs="Arial"/>
          <w:sz w:val="24"/>
          <w:szCs w:val="24"/>
        </w:rPr>
      </w:pPr>
      <w:r w:rsidRPr="000A59C3">
        <w:rPr>
          <w:rFonts w:ascii="Century Gothic" w:hAnsi="Century Gothic" w:cs="Arial"/>
          <w:sz w:val="24"/>
          <w:szCs w:val="24"/>
        </w:rPr>
        <w:t>9. Realiza un collage con imágenes relacionadas al campo y la ciudad</w:t>
      </w:r>
    </w:p>
    <w:p w14:paraId="19F30703" w14:textId="77777777" w:rsidR="00233A96" w:rsidRPr="000A59C3" w:rsidRDefault="00233A96" w:rsidP="000A59C3">
      <w:pPr>
        <w:jc w:val="both"/>
        <w:rPr>
          <w:rFonts w:ascii="Century Gothic" w:hAnsi="Century Gothic" w:cs="Arial"/>
          <w:sz w:val="24"/>
          <w:szCs w:val="24"/>
        </w:rPr>
      </w:pPr>
      <w:r w:rsidRPr="000A59C3">
        <w:rPr>
          <w:rFonts w:ascii="Century Gothic" w:hAnsi="Century Gothic" w:cs="Arial"/>
          <w:sz w:val="24"/>
          <w:szCs w:val="24"/>
        </w:rPr>
        <w:t>10</w:t>
      </w:r>
      <w:r w:rsidR="00597A25" w:rsidRPr="000A59C3">
        <w:rPr>
          <w:rFonts w:ascii="Century Gothic" w:hAnsi="Century Gothic" w:cs="Arial"/>
          <w:sz w:val="24"/>
          <w:szCs w:val="24"/>
        </w:rPr>
        <w:t>. Escribe</w:t>
      </w:r>
      <w:r w:rsidRPr="000A59C3">
        <w:rPr>
          <w:rFonts w:ascii="Century Gothic" w:hAnsi="Century Gothic" w:cs="Arial"/>
          <w:sz w:val="24"/>
          <w:szCs w:val="24"/>
        </w:rPr>
        <w:t xml:space="preserve"> en diez renglones un cuento sobre el campo y la ciudad, recréalo con un dibujo</w:t>
      </w:r>
    </w:p>
    <w:sectPr w:rsidR="00233A96" w:rsidRPr="000A59C3">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C3A8C" w14:textId="77777777" w:rsidR="009C27F7" w:rsidRDefault="009C27F7" w:rsidP="000A59C3">
      <w:pPr>
        <w:spacing w:after="0" w:line="240" w:lineRule="auto"/>
      </w:pPr>
      <w:r>
        <w:separator/>
      </w:r>
    </w:p>
  </w:endnote>
  <w:endnote w:type="continuationSeparator" w:id="0">
    <w:p w14:paraId="4E488AB2" w14:textId="77777777" w:rsidR="009C27F7" w:rsidRDefault="009C27F7" w:rsidP="000A5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forta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13235" w14:textId="77777777" w:rsidR="009C27F7" w:rsidRDefault="009C27F7" w:rsidP="000A59C3">
      <w:pPr>
        <w:spacing w:after="0" w:line="240" w:lineRule="auto"/>
      </w:pPr>
      <w:r>
        <w:separator/>
      </w:r>
    </w:p>
  </w:footnote>
  <w:footnote w:type="continuationSeparator" w:id="0">
    <w:p w14:paraId="1B9807E7" w14:textId="77777777" w:rsidR="009C27F7" w:rsidRDefault="009C27F7" w:rsidP="000A5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E849C" w14:textId="1A7D6E9F" w:rsidR="000A59C3" w:rsidRPr="00EF126A" w:rsidRDefault="000A59C3" w:rsidP="000A59C3">
    <w:pPr>
      <w:spacing w:after="0" w:line="240" w:lineRule="auto"/>
      <w:jc w:val="center"/>
      <w:rPr>
        <w:rFonts w:ascii="Century Gothic" w:eastAsia="Comfortaa" w:hAnsi="Century Gothic" w:cs="Comfortaa"/>
        <w:color w:val="000000"/>
        <w:sz w:val="20"/>
        <w:szCs w:val="20"/>
      </w:rPr>
    </w:pPr>
    <w:r w:rsidRPr="00EF126A">
      <w:rPr>
        <w:rFonts w:ascii="Century Gothic" w:hAnsi="Century Gothic"/>
        <w:noProof/>
      </w:rPr>
      <w:drawing>
        <wp:anchor distT="0" distB="0" distL="0" distR="0" simplePos="0" relativeHeight="251655680" behindDoc="0" locked="0" layoutInCell="1" hidden="0" allowOverlap="1" wp14:anchorId="7F9F82EF" wp14:editId="63D0E2F4">
          <wp:simplePos x="0" y="0"/>
          <wp:positionH relativeFrom="column">
            <wp:posOffset>-457200</wp:posOffset>
          </wp:positionH>
          <wp:positionV relativeFrom="paragraph">
            <wp:posOffset>-94615</wp:posOffset>
          </wp:positionV>
          <wp:extent cx="678815" cy="746125"/>
          <wp:effectExtent l="0" t="0" r="0" b="0"/>
          <wp:wrapSquare wrapText="bothSides" distT="0" distB="0" distL="0" distR="0"/>
          <wp:docPr id="2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l="21555" t="36218" r="61971" b="41878"/>
                  <a:stretch>
                    <a:fillRect/>
                  </a:stretch>
                </pic:blipFill>
                <pic:spPr>
                  <a:xfrm>
                    <a:off x="0" y="0"/>
                    <a:ext cx="678815" cy="746125"/>
                  </a:xfrm>
                  <a:prstGeom prst="rect">
                    <a:avLst/>
                  </a:prstGeom>
                  <a:ln/>
                </pic:spPr>
              </pic:pic>
            </a:graphicData>
          </a:graphic>
        </wp:anchor>
      </w:drawing>
    </w:r>
    <w:r w:rsidRPr="00EF126A">
      <w:rPr>
        <w:rFonts w:ascii="Century Gothic" w:hAnsi="Century Gothic"/>
        <w:noProof/>
      </w:rPr>
      <w:drawing>
        <wp:anchor distT="0" distB="0" distL="114300" distR="114300" simplePos="0" relativeHeight="251661824" behindDoc="0" locked="0" layoutInCell="1" hidden="0" allowOverlap="1" wp14:anchorId="2155DA84" wp14:editId="51080BB0">
          <wp:simplePos x="0" y="0"/>
          <wp:positionH relativeFrom="column">
            <wp:posOffset>5233035</wp:posOffset>
          </wp:positionH>
          <wp:positionV relativeFrom="paragraph">
            <wp:posOffset>-273050</wp:posOffset>
          </wp:positionV>
          <wp:extent cx="1002030" cy="1047115"/>
          <wp:effectExtent l="0" t="0" r="0" b="0"/>
          <wp:wrapSquare wrapText="bothSides" distT="0" distB="0" distL="114300" distR="114300"/>
          <wp:docPr id="29"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2"/>
                  <a:srcRect/>
                  <a:stretch>
                    <a:fillRect/>
                  </a:stretch>
                </pic:blipFill>
                <pic:spPr>
                  <a:xfrm>
                    <a:off x="0" y="0"/>
                    <a:ext cx="1002030" cy="1047115"/>
                  </a:xfrm>
                  <a:prstGeom prst="rect">
                    <a:avLst/>
                  </a:prstGeom>
                  <a:ln/>
                </pic:spPr>
              </pic:pic>
            </a:graphicData>
          </a:graphic>
        </wp:anchor>
      </w:drawing>
    </w:r>
    <w:r w:rsidRPr="00EF126A">
      <w:rPr>
        <w:rFonts w:ascii="Century Gothic" w:eastAsia="Comfortaa" w:hAnsi="Century Gothic" w:cs="Comfortaa"/>
        <w:b/>
        <w:color w:val="000000"/>
        <w:sz w:val="20"/>
        <w:szCs w:val="20"/>
      </w:rPr>
      <w:t>COLEGIO COOPERATIVO SAN ANTONIO DE PRADO</w:t>
    </w:r>
  </w:p>
  <w:p w14:paraId="05620F6B" w14:textId="77777777" w:rsidR="000A59C3" w:rsidRPr="00EF126A" w:rsidRDefault="000A59C3" w:rsidP="000A59C3">
    <w:pPr>
      <w:spacing w:after="0" w:line="240" w:lineRule="auto"/>
      <w:jc w:val="center"/>
      <w:rPr>
        <w:rFonts w:ascii="Century Gothic" w:eastAsia="Comfortaa" w:hAnsi="Century Gothic" w:cs="Comfortaa"/>
        <w:color w:val="000000"/>
        <w:sz w:val="20"/>
        <w:szCs w:val="20"/>
      </w:rPr>
    </w:pPr>
    <w:r w:rsidRPr="00EF126A">
      <w:rPr>
        <w:rFonts w:ascii="Century Gothic" w:eastAsia="Comfortaa" w:hAnsi="Century Gothic" w:cs="Comfortaa"/>
        <w:b/>
        <w:color w:val="000000"/>
        <w:sz w:val="20"/>
        <w:szCs w:val="20"/>
      </w:rPr>
      <w:t>Sede Fray Luis Amigó</w:t>
    </w:r>
  </w:p>
  <w:p w14:paraId="1DF63EEF" w14:textId="77777777" w:rsidR="000A59C3" w:rsidRPr="00EF126A" w:rsidRDefault="000A59C3" w:rsidP="000A59C3">
    <w:pPr>
      <w:spacing w:after="0" w:line="240" w:lineRule="auto"/>
      <w:jc w:val="center"/>
      <w:rPr>
        <w:rFonts w:ascii="Century Gothic" w:eastAsia="Comfortaa" w:hAnsi="Century Gothic" w:cs="Comfortaa"/>
        <w:color w:val="000000"/>
        <w:sz w:val="20"/>
        <w:szCs w:val="20"/>
      </w:rPr>
    </w:pPr>
    <w:r w:rsidRPr="00EF126A">
      <w:rPr>
        <w:rFonts w:ascii="Century Gothic" w:eastAsia="Comfortaa" w:hAnsi="Century Gothic" w:cs="Comfortaa"/>
        <w:b/>
        <w:color w:val="000000"/>
        <w:sz w:val="20"/>
        <w:szCs w:val="20"/>
      </w:rPr>
      <w:t>Reconocimiento Escuela Gestión Ejemplar 2018</w:t>
    </w:r>
  </w:p>
  <w:p w14:paraId="0AD9201C" w14:textId="103DCB9A" w:rsidR="000A59C3" w:rsidRPr="00EF126A" w:rsidRDefault="000A59C3" w:rsidP="000A59C3">
    <w:pPr>
      <w:spacing w:after="0" w:line="240" w:lineRule="auto"/>
      <w:jc w:val="center"/>
      <w:rPr>
        <w:rFonts w:ascii="Century Gothic" w:eastAsia="Comfortaa" w:hAnsi="Century Gothic" w:cs="Comfortaa"/>
        <w:color w:val="000000"/>
        <w:sz w:val="20"/>
        <w:szCs w:val="20"/>
      </w:rPr>
    </w:pPr>
    <w:r w:rsidRPr="00EF126A">
      <w:rPr>
        <w:rFonts w:ascii="Century Gothic" w:eastAsia="Comfortaa" w:hAnsi="Century Gothic" w:cs="Comfortaa"/>
        <w:b/>
        <w:color w:val="000000"/>
        <w:sz w:val="20"/>
        <w:szCs w:val="20"/>
      </w:rPr>
      <w:t>Contáctenos en: 444 42 62 505 y 506</w:t>
    </w:r>
    <w:r w:rsidRPr="00EF126A">
      <w:rPr>
        <w:rFonts w:ascii="Century Gothic" w:eastAsia="Comfortaa" w:hAnsi="Century Gothic" w:cs="Comfortaa"/>
        <w:sz w:val="20"/>
        <w:szCs w:val="20"/>
      </w:rPr>
      <w:t xml:space="preserve"> </w:t>
    </w:r>
    <w:r w:rsidRPr="00EF126A">
      <w:rPr>
        <w:rFonts w:ascii="Century Gothic" w:eastAsia="Comfortaa" w:hAnsi="Century Gothic" w:cs="Comfortaa"/>
        <w:b/>
        <w:color w:val="000000"/>
        <w:sz w:val="20"/>
        <w:szCs w:val="20"/>
      </w:rPr>
      <w:t xml:space="preserve">Nuestras plataformas: </w:t>
    </w:r>
    <w:hyperlink r:id="rId3">
      <w:r w:rsidRPr="00EF126A">
        <w:rPr>
          <w:rFonts w:ascii="Century Gothic" w:eastAsia="Comfortaa" w:hAnsi="Century Gothic" w:cs="Comfortaa"/>
          <w:b/>
          <w:color w:val="003366"/>
          <w:sz w:val="20"/>
          <w:szCs w:val="20"/>
          <w:u w:val="single"/>
        </w:rPr>
        <w:t>www.coomulsap.com</w:t>
      </w:r>
    </w:hyperlink>
    <w:r w:rsidRPr="00EF126A">
      <w:rPr>
        <w:rFonts w:ascii="Century Gothic" w:eastAsia="Comfortaa" w:hAnsi="Century Gothic" w:cs="Comfortaa"/>
        <w:b/>
        <w:color w:val="000000"/>
        <w:sz w:val="20"/>
        <w:szCs w:val="20"/>
      </w:rPr>
      <w:t>,</w:t>
    </w:r>
    <w:r>
      <w:rPr>
        <w:rFonts w:ascii="Century Gothic" w:eastAsia="Comfortaa" w:hAnsi="Century Gothic" w:cs="Comfortaa"/>
        <w:b/>
        <w:color w:val="000000"/>
        <w:sz w:val="20"/>
        <w:szCs w:val="20"/>
      </w:rPr>
      <w:t xml:space="preserve">     </w:t>
    </w:r>
    <w:r w:rsidRPr="00EF126A">
      <w:rPr>
        <w:rFonts w:ascii="Century Gothic" w:eastAsia="Comfortaa" w:hAnsi="Century Gothic" w:cs="Comfortaa"/>
        <w:b/>
        <w:color w:val="000000"/>
        <w:sz w:val="20"/>
        <w:szCs w:val="20"/>
      </w:rPr>
      <w:t xml:space="preserve"> opción SIGMA y LMS </w:t>
    </w:r>
    <w:hyperlink r:id="rId4">
      <w:r w:rsidRPr="00EF126A">
        <w:rPr>
          <w:rFonts w:ascii="Century Gothic" w:eastAsia="Comfortaa" w:hAnsi="Century Gothic" w:cs="Comfortaa"/>
          <w:b/>
          <w:color w:val="003366"/>
          <w:sz w:val="20"/>
          <w:szCs w:val="20"/>
          <w:u w:val="single"/>
        </w:rPr>
        <w:t>www.ccsap.edu20.org</w:t>
      </w:r>
    </w:hyperlink>
  </w:p>
  <w:p w14:paraId="46B17803" w14:textId="77777777" w:rsidR="000A59C3" w:rsidRDefault="000A59C3" w:rsidP="000A59C3">
    <w:pPr>
      <w:pBdr>
        <w:top w:val="nil"/>
        <w:left w:val="nil"/>
        <w:bottom w:val="nil"/>
        <w:right w:val="nil"/>
        <w:between w:val="nil"/>
      </w:pBdr>
      <w:tabs>
        <w:tab w:val="center" w:pos="4419"/>
        <w:tab w:val="right" w:pos="8838"/>
      </w:tabs>
      <w:spacing w:after="0" w:line="240" w:lineRule="auto"/>
      <w:rPr>
        <w:color w:val="000000"/>
      </w:rPr>
    </w:pPr>
  </w:p>
  <w:p w14:paraId="462C60D4" w14:textId="77777777" w:rsidR="000A59C3" w:rsidRPr="000A59C3" w:rsidRDefault="000A59C3" w:rsidP="000A59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05C"/>
    <w:rsid w:val="00017D1D"/>
    <w:rsid w:val="000A59C3"/>
    <w:rsid w:val="00227916"/>
    <w:rsid w:val="00233A96"/>
    <w:rsid w:val="002D703E"/>
    <w:rsid w:val="00372147"/>
    <w:rsid w:val="003C633E"/>
    <w:rsid w:val="00597A25"/>
    <w:rsid w:val="006943BA"/>
    <w:rsid w:val="0070318D"/>
    <w:rsid w:val="008A6822"/>
    <w:rsid w:val="0093632C"/>
    <w:rsid w:val="009C27F7"/>
    <w:rsid w:val="00B47D80"/>
    <w:rsid w:val="00B671E4"/>
    <w:rsid w:val="00B77BC0"/>
    <w:rsid w:val="00B9705C"/>
    <w:rsid w:val="00BA4F49"/>
    <w:rsid w:val="00BC22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DC5E6"/>
  <w15:docId w15:val="{EEBDC352-6624-47C3-9B3E-B038E8CF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943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43BA"/>
    <w:rPr>
      <w:rFonts w:ascii="Tahoma" w:hAnsi="Tahoma" w:cs="Tahoma"/>
      <w:sz w:val="16"/>
      <w:szCs w:val="16"/>
    </w:rPr>
  </w:style>
  <w:style w:type="paragraph" w:styleId="Encabezado">
    <w:name w:val="header"/>
    <w:basedOn w:val="Normal"/>
    <w:link w:val="EncabezadoCar"/>
    <w:uiPriority w:val="99"/>
    <w:unhideWhenUsed/>
    <w:rsid w:val="000A59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59C3"/>
  </w:style>
  <w:style w:type="paragraph" w:styleId="Piedepgina">
    <w:name w:val="footer"/>
    <w:basedOn w:val="Normal"/>
    <w:link w:val="PiedepginaCar"/>
    <w:uiPriority w:val="99"/>
    <w:unhideWhenUsed/>
    <w:rsid w:val="000A59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5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coomulsap.com" TargetMode="External"/><Relationship Id="rId2" Type="http://schemas.openxmlformats.org/officeDocument/2006/relationships/image" Target="media/image8.jpg"/><Relationship Id="rId1" Type="http://schemas.openxmlformats.org/officeDocument/2006/relationships/image" Target="media/image7.png"/><Relationship Id="rId4" Type="http://schemas.openxmlformats.org/officeDocument/2006/relationships/hyperlink" Target="http://www.ccsap.edu20.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726</Words>
  <Characters>3999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WIN</cp:lastModifiedBy>
  <cp:revision>5</cp:revision>
  <dcterms:created xsi:type="dcterms:W3CDTF">2020-03-30T20:14:00Z</dcterms:created>
  <dcterms:modified xsi:type="dcterms:W3CDTF">2020-03-31T01:13:00Z</dcterms:modified>
</cp:coreProperties>
</file>